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3090409B" w:rsidR="00FB5076" w:rsidRDefault="00650104" w:rsidP="00375D51">
      <w:pPr>
        <w:tabs>
          <w:tab w:val="left" w:pos="11250"/>
        </w:tabs>
        <w:spacing w:before="240"/>
        <w:ind w:right="-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2BA2E25" wp14:editId="593C87A8">
                <wp:simplePos x="0" y="0"/>
                <wp:positionH relativeFrom="column">
                  <wp:posOffset>1778000</wp:posOffset>
                </wp:positionH>
                <wp:positionV relativeFrom="paragraph">
                  <wp:posOffset>5715000</wp:posOffset>
                </wp:positionV>
                <wp:extent cx="5017135" cy="388810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135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2031" w14:textId="77777777" w:rsidR="003C4607" w:rsidRPr="00CC70E8" w:rsidRDefault="003C4607" w:rsidP="000A0748">
                            <w:pPr>
                              <w:pStyle w:val="p1"/>
                              <w:spacing w:line="48" w:lineRule="auto"/>
                              <w:rPr>
                                <w:color w:val="595959"/>
                                <w:sz w:val="36"/>
                              </w:rPr>
                            </w:pPr>
                            <w:r w:rsidRPr="00CC70E8">
                              <w:rPr>
                                <w:rStyle w:val="apple-converted-space"/>
                                <w:b/>
                                <w:bCs/>
                                <w:color w:val="595959"/>
                                <w:sz w:val="36"/>
                              </w:rPr>
                              <w:t> </w:t>
                            </w:r>
                          </w:p>
                          <w:p w14:paraId="6A86EDB7" w14:textId="0F40A6BA" w:rsidR="003C4607" w:rsidRPr="00F942CC" w:rsidRDefault="003C4607" w:rsidP="00650104">
                            <w:pPr>
                              <w:pStyle w:val="seminarhead"/>
                              <w:rPr>
                                <w:b/>
                                <w:color w:val="F25B21"/>
                                <w:sz w:val="44"/>
                                <w:szCs w:val="44"/>
                              </w:rPr>
                            </w:pPr>
                            <w:r w:rsidRPr="00F942CC">
                              <w:rPr>
                                <w:b/>
                                <w:color w:val="F25B21"/>
                                <w:sz w:val="44"/>
                                <w:szCs w:val="44"/>
                              </w:rPr>
                              <w:t>Making sense of nutritional information</w:t>
                            </w:r>
                          </w:p>
                          <w:p w14:paraId="14CA2D49" w14:textId="768C6807" w:rsidR="003C4607" w:rsidRPr="000947CF" w:rsidRDefault="003C4607" w:rsidP="003C4607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</w:rPr>
                            </w:pPr>
                            <w:r w:rsidRPr="000947CF">
                              <w:rPr>
                                <w:color w:val="000000" w:themeColor="text1"/>
                              </w:rPr>
                              <w:t xml:space="preserve">Nutritional labels do a pretty good </w:t>
                            </w:r>
                            <w:r w:rsidR="00913C25" w:rsidRPr="000947CF">
                              <w:rPr>
                                <w:color w:val="000000" w:themeColor="text1"/>
                              </w:rPr>
                              <w:t xml:space="preserve">job of </w:t>
                            </w:r>
                            <w:r w:rsidRPr="000947CF">
                              <w:rPr>
                                <w:color w:val="000000" w:themeColor="text1"/>
                              </w:rPr>
                              <w:t xml:space="preserve">letting you know calories, fat grams, and fiber in a serving, but other terms used can be misleading. Your Employee </w:t>
                            </w:r>
                            <w:r w:rsidR="00C35B4F">
                              <w:rPr>
                                <w:color w:val="000000" w:themeColor="text1"/>
                              </w:rPr>
                              <w:t>Assistance</w:t>
                            </w:r>
                            <w:r w:rsidRPr="000947CF">
                              <w:rPr>
                                <w:color w:val="000000" w:themeColor="text1"/>
                              </w:rPr>
                              <w:t xml:space="preserve"> Program is available anytime to help you learn to look beyond the hype to make sure you are getting the most nutritional value from your food.</w:t>
                            </w:r>
                          </w:p>
                          <w:p w14:paraId="2B37F667" w14:textId="77777777" w:rsidR="003C4607" w:rsidRPr="00F942CC" w:rsidRDefault="003C4607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CF49FB1" w14:textId="77777777" w:rsidR="003C4607" w:rsidRPr="00F942CC" w:rsidRDefault="003C4607" w:rsidP="000A0748">
                            <w:pPr>
                              <w:pStyle w:val="p5"/>
                              <w:rPr>
                                <w:color w:val="F25B21"/>
                                <w:sz w:val="28"/>
                              </w:rPr>
                            </w:pPr>
                            <w:r w:rsidRPr="00F942CC">
                              <w:rPr>
                                <w:rStyle w:val="s1"/>
                                <w:b/>
                                <w:bCs/>
                                <w:color w:val="F25B21"/>
                                <w:sz w:val="28"/>
                              </w:rPr>
                              <w:t>ONLINE SEMINAR</w:t>
                            </w:r>
                          </w:p>
                          <w:p w14:paraId="6F9F0DB5" w14:textId="63B64A11" w:rsidR="003C4607" w:rsidRPr="00F942CC" w:rsidRDefault="003C4607" w:rsidP="000A0748">
                            <w:pPr>
                              <w:pStyle w:val="seminarhead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942CC">
                              <w:rPr>
                                <w:color w:val="000000" w:themeColor="text1"/>
                              </w:rPr>
                              <w:t>Eating Your Way to Wellness</w:t>
                            </w:r>
                            <w:r w:rsidRPr="00F942C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F942CC">
                              <w:rPr>
                                <w:rFonts w:eastAsia="Cambria" w:cs="Cambria"/>
                                <w:bCs/>
                                <w:cap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3DDD2BD" w14:textId="3E873C04" w:rsidR="003C4607" w:rsidRPr="00DD278F" w:rsidRDefault="003C4607" w:rsidP="000A0748">
                            <w:pPr>
                              <w:pStyle w:val="Seminarbody2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DD278F">
                              <w:rPr>
                                <w:b w:val="0"/>
                                <w:color w:val="000000" w:themeColor="text1"/>
                              </w:rPr>
                              <w:t xml:space="preserve">This session focuses on the USDA’s MyPlate with tips and resources </w:t>
                            </w:r>
                            <w:r w:rsidRPr="00DD278F">
                              <w:rPr>
                                <w:b w:val="0"/>
                                <w:color w:val="000000" w:themeColor="text1"/>
                              </w:rPr>
                              <w:br/>
                              <w:t>on how to eat your way to better and long</w:t>
                            </w:r>
                            <w:r w:rsidR="00913C25" w:rsidRPr="00DD278F">
                              <w:rPr>
                                <w:b w:val="0"/>
                                <w:color w:val="000000" w:themeColor="text1"/>
                              </w:rPr>
                              <w:t>-</w:t>
                            </w:r>
                            <w:r w:rsidRPr="00DD278F">
                              <w:rPr>
                                <w:b w:val="0"/>
                                <w:color w:val="000000" w:themeColor="text1"/>
                              </w:rPr>
                              <w:t>lasting health.</w:t>
                            </w:r>
                          </w:p>
                          <w:p w14:paraId="2FEA6B69" w14:textId="77777777" w:rsidR="003C4607" w:rsidRPr="00F942CC" w:rsidRDefault="003C4607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F277150" w14:textId="5379C7BB" w:rsidR="003C4607" w:rsidRPr="00F942CC" w:rsidRDefault="003C4607" w:rsidP="000A0748">
                            <w:pPr>
                              <w:pStyle w:val="p8"/>
                              <w:rPr>
                                <w:color w:val="F25B21"/>
                                <w:sz w:val="24"/>
                              </w:rPr>
                            </w:pPr>
                            <w:r w:rsidRPr="00F942CC">
                              <w:rPr>
                                <w:rStyle w:val="s1"/>
                                <w:b/>
                                <w:bCs/>
                                <w:color w:val="F25B21"/>
                                <w:sz w:val="24"/>
                              </w:rPr>
                              <w:t>Visit your home page starting Jul. 17th</w:t>
                            </w:r>
                            <w:r w:rsidR="00913C25" w:rsidRPr="00F942CC">
                              <w:rPr>
                                <w:rStyle w:val="s1"/>
                                <w:b/>
                                <w:bCs/>
                                <w:color w:val="F25B21"/>
                                <w:sz w:val="24"/>
                              </w:rPr>
                              <w:t>:</w:t>
                            </w:r>
                          </w:p>
                          <w:p w14:paraId="3732DF8E" w14:textId="4E5B5D05" w:rsidR="003C4607" w:rsidRPr="00F942CC" w:rsidRDefault="003C4607" w:rsidP="000A0748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942C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C35B4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F942C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35B72E17" w14:textId="673085DB" w:rsidR="003C4607" w:rsidRPr="00F942CC" w:rsidRDefault="003C4607" w:rsidP="000A0748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942CC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C35B4F" w:rsidRPr="00C35B4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F942CC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F700A96" w14:textId="7F47099F" w:rsidR="003C4607" w:rsidRPr="00F942CC" w:rsidRDefault="003C4607" w:rsidP="000A0748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942CC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C35B4F" w:rsidRPr="00C35B4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428183E3" w14:textId="44040E5C" w:rsidR="003C4607" w:rsidRPr="00F942CC" w:rsidRDefault="003C4607" w:rsidP="000A0748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F942CC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F942C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C35B4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F942C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C35B4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7DAD6D48" w14:textId="77777777" w:rsidR="003C4607" w:rsidRPr="00F942CC" w:rsidRDefault="003C4607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14670DA" w14:textId="2C7A2894" w:rsidR="003C4607" w:rsidRPr="00F942CC" w:rsidRDefault="003C4607" w:rsidP="000A0748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942CC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C35B4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F942CC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942CC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F942CC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0663FAE5" w14:textId="77777777" w:rsidR="003C4607" w:rsidRDefault="003C4607" w:rsidP="000A0748">
                            <w:pPr>
                              <w:pStyle w:val="p6"/>
                            </w:pPr>
                          </w:p>
                          <w:p w14:paraId="449CD04D" w14:textId="77777777" w:rsidR="003C4607" w:rsidRDefault="003C4607" w:rsidP="000A0748">
                            <w:pPr>
                              <w:pStyle w:val="p6"/>
                            </w:pPr>
                          </w:p>
                          <w:p w14:paraId="4EEFE648" w14:textId="77777777" w:rsidR="003C4607" w:rsidRDefault="003C4607" w:rsidP="000A0748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64623D9B" w14:textId="77777777" w:rsidR="003C4607" w:rsidRDefault="003C4607" w:rsidP="000A0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A2E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0pt;margin-top:450pt;width:395.05pt;height:306.1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" filled="f" stroked="f">
                <v:textbox>
                  <w:txbxContent>
                    <w:p w14:paraId="5EF12031" w14:textId="77777777" w:rsidR="003C4607" w:rsidRPr="00CC70E8" w:rsidRDefault="003C4607" w:rsidP="000A0748">
                      <w:pPr>
                        <w:pStyle w:val="p1"/>
                        <w:spacing w:line="48" w:lineRule="auto"/>
                        <w:rPr>
                          <w:color w:val="595959"/>
                          <w:sz w:val="36"/>
                        </w:rPr>
                      </w:pPr>
                      <w:r w:rsidRPr="00CC70E8">
                        <w:rPr>
                          <w:rStyle w:val="apple-converted-space"/>
                          <w:b/>
                          <w:bCs/>
                          <w:color w:val="595959"/>
                          <w:sz w:val="36"/>
                        </w:rPr>
                        <w:t> </w:t>
                      </w:r>
                    </w:p>
                    <w:p w14:paraId="6A86EDB7" w14:textId="0F40A6BA" w:rsidR="003C4607" w:rsidRPr="00F942CC" w:rsidRDefault="003C4607" w:rsidP="00650104">
                      <w:pPr>
                        <w:pStyle w:val="seminarhead"/>
                        <w:rPr>
                          <w:b/>
                          <w:color w:val="F25B21"/>
                          <w:sz w:val="44"/>
                          <w:szCs w:val="44"/>
                        </w:rPr>
                      </w:pPr>
                      <w:r w:rsidRPr="00F942CC">
                        <w:rPr>
                          <w:b/>
                          <w:color w:val="F25B21"/>
                          <w:sz w:val="44"/>
                          <w:szCs w:val="44"/>
                        </w:rPr>
                        <w:t>Making sense of nutritional information</w:t>
                      </w:r>
                    </w:p>
                    <w:p w14:paraId="14CA2D49" w14:textId="768C6807" w:rsidR="003C4607" w:rsidRPr="000947CF" w:rsidRDefault="003C4607" w:rsidP="003C4607">
                      <w:pPr>
                        <w:pStyle w:val="Seminarbody"/>
                        <w:spacing w:before="80"/>
                        <w:rPr>
                          <w:color w:val="000000" w:themeColor="text1"/>
                        </w:rPr>
                      </w:pPr>
                      <w:r w:rsidRPr="000947CF">
                        <w:rPr>
                          <w:color w:val="000000" w:themeColor="text1"/>
                        </w:rPr>
                        <w:t xml:space="preserve">Nutritional labels do a pretty good </w:t>
                      </w:r>
                      <w:r w:rsidR="00913C25" w:rsidRPr="000947CF">
                        <w:rPr>
                          <w:color w:val="000000" w:themeColor="text1"/>
                        </w:rPr>
                        <w:t xml:space="preserve">job of </w:t>
                      </w:r>
                      <w:r w:rsidRPr="000947CF">
                        <w:rPr>
                          <w:color w:val="000000" w:themeColor="text1"/>
                        </w:rPr>
                        <w:t xml:space="preserve">letting you know calories, fat grams, and fiber in a serving, but other terms used can be misleading. Your Employee </w:t>
                      </w:r>
                      <w:r w:rsidR="00C35B4F">
                        <w:rPr>
                          <w:color w:val="000000" w:themeColor="text1"/>
                        </w:rPr>
                        <w:t>Assistance</w:t>
                      </w:r>
                      <w:r w:rsidRPr="000947CF">
                        <w:rPr>
                          <w:color w:val="000000" w:themeColor="text1"/>
                        </w:rPr>
                        <w:t xml:space="preserve"> Program is available anytime to help you learn to look beyond the hype to make sure you are getting the most nutritional value from your food.</w:t>
                      </w:r>
                    </w:p>
                    <w:p w14:paraId="2B37F667" w14:textId="77777777" w:rsidR="003C4607" w:rsidRPr="00F942CC" w:rsidRDefault="003C4607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CF49FB1" w14:textId="77777777" w:rsidR="003C4607" w:rsidRPr="00F942CC" w:rsidRDefault="003C4607" w:rsidP="000A0748">
                      <w:pPr>
                        <w:pStyle w:val="p5"/>
                        <w:rPr>
                          <w:color w:val="F25B21"/>
                          <w:sz w:val="28"/>
                        </w:rPr>
                      </w:pPr>
                      <w:r w:rsidRPr="00F942CC">
                        <w:rPr>
                          <w:rStyle w:val="s1"/>
                          <w:b/>
                          <w:bCs/>
                          <w:color w:val="F25B21"/>
                          <w:sz w:val="28"/>
                        </w:rPr>
                        <w:t>ONLINE SEMINAR</w:t>
                      </w:r>
                    </w:p>
                    <w:p w14:paraId="6F9F0DB5" w14:textId="63B64A11" w:rsidR="003C4607" w:rsidRPr="00F942CC" w:rsidRDefault="003C4607" w:rsidP="000A0748">
                      <w:pPr>
                        <w:pStyle w:val="seminarhead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942CC">
                        <w:rPr>
                          <w:color w:val="000000" w:themeColor="text1"/>
                        </w:rPr>
                        <w:t>Eating Your Way to Wellness</w:t>
                      </w:r>
                      <w:r w:rsidRPr="00F942C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F942CC">
                        <w:rPr>
                          <w:rFonts w:eastAsia="Cambria" w:cs="Cambria"/>
                          <w:bCs/>
                          <w:caps/>
                          <w:color w:val="000000" w:themeColor="text1"/>
                        </w:rPr>
                        <w:t xml:space="preserve"> </w:t>
                      </w:r>
                    </w:p>
                    <w:p w14:paraId="43DDD2BD" w14:textId="3E873C04" w:rsidR="003C4607" w:rsidRPr="00DD278F" w:rsidRDefault="003C4607" w:rsidP="000A0748">
                      <w:pPr>
                        <w:pStyle w:val="Seminarbody2"/>
                        <w:rPr>
                          <w:b w:val="0"/>
                          <w:color w:val="000000" w:themeColor="text1"/>
                        </w:rPr>
                      </w:pPr>
                      <w:r w:rsidRPr="00DD278F">
                        <w:rPr>
                          <w:b w:val="0"/>
                          <w:color w:val="000000" w:themeColor="text1"/>
                        </w:rPr>
                        <w:t xml:space="preserve">This session focuses on the USDA’s MyPlate with tips and resources </w:t>
                      </w:r>
                      <w:r w:rsidRPr="00DD278F">
                        <w:rPr>
                          <w:b w:val="0"/>
                          <w:color w:val="000000" w:themeColor="text1"/>
                        </w:rPr>
                        <w:br/>
                        <w:t>on how to eat your way to better and long</w:t>
                      </w:r>
                      <w:r w:rsidR="00913C25" w:rsidRPr="00DD278F">
                        <w:rPr>
                          <w:b w:val="0"/>
                          <w:color w:val="000000" w:themeColor="text1"/>
                        </w:rPr>
                        <w:t>-</w:t>
                      </w:r>
                      <w:r w:rsidRPr="00DD278F">
                        <w:rPr>
                          <w:b w:val="0"/>
                          <w:color w:val="000000" w:themeColor="text1"/>
                        </w:rPr>
                        <w:t>lasting health.</w:t>
                      </w:r>
                    </w:p>
                    <w:p w14:paraId="2FEA6B69" w14:textId="77777777" w:rsidR="003C4607" w:rsidRPr="00F942CC" w:rsidRDefault="003C4607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F277150" w14:textId="5379C7BB" w:rsidR="003C4607" w:rsidRPr="00F942CC" w:rsidRDefault="003C4607" w:rsidP="000A0748">
                      <w:pPr>
                        <w:pStyle w:val="p8"/>
                        <w:rPr>
                          <w:color w:val="F25B21"/>
                          <w:sz w:val="24"/>
                        </w:rPr>
                      </w:pPr>
                      <w:r w:rsidRPr="00F942CC">
                        <w:rPr>
                          <w:rStyle w:val="s1"/>
                          <w:b/>
                          <w:bCs/>
                          <w:color w:val="F25B21"/>
                          <w:sz w:val="24"/>
                        </w:rPr>
                        <w:t>Visit your home page starting Jul. 17th</w:t>
                      </w:r>
                      <w:r w:rsidR="00913C25" w:rsidRPr="00F942CC">
                        <w:rPr>
                          <w:rStyle w:val="s1"/>
                          <w:b/>
                          <w:bCs/>
                          <w:color w:val="F25B21"/>
                          <w:sz w:val="24"/>
                        </w:rPr>
                        <w:t>:</w:t>
                      </w:r>
                    </w:p>
                    <w:p w14:paraId="3732DF8E" w14:textId="4E5B5D05" w:rsidR="003C4607" w:rsidRPr="00F942CC" w:rsidRDefault="003C4607" w:rsidP="000A0748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F942CC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C35B4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F942CC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35B72E17" w14:textId="673085DB" w:rsidR="003C4607" w:rsidRPr="00F942CC" w:rsidRDefault="003C4607" w:rsidP="000A0748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F942CC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C35B4F" w:rsidRPr="00C35B4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</w:rPr>
                        <w:t>company specific</w:t>
                      </w:r>
                      <w:r w:rsidRPr="00F942CC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F700A96" w14:textId="7F47099F" w:rsidR="003C4607" w:rsidRPr="00F942CC" w:rsidRDefault="003C4607" w:rsidP="000A0748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F942CC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C35B4F" w:rsidRPr="00C35B4F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428183E3" w14:textId="44040E5C" w:rsidR="003C4607" w:rsidRPr="00F942CC" w:rsidRDefault="003C4607" w:rsidP="000A0748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F942CC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F942CC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C35B4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F942CC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C35B4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7DAD6D48" w14:textId="77777777" w:rsidR="003C4607" w:rsidRPr="00F942CC" w:rsidRDefault="003C4607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14670DA" w14:textId="2C7A2894" w:rsidR="003C4607" w:rsidRPr="00F942CC" w:rsidRDefault="003C4607" w:rsidP="000A0748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F942CC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C35B4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F942CC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F942CC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F942CC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0663FAE5" w14:textId="77777777" w:rsidR="003C4607" w:rsidRDefault="003C4607" w:rsidP="000A0748">
                      <w:pPr>
                        <w:pStyle w:val="p6"/>
                      </w:pPr>
                    </w:p>
                    <w:p w14:paraId="449CD04D" w14:textId="77777777" w:rsidR="003C4607" w:rsidRDefault="003C4607" w:rsidP="000A0748">
                      <w:pPr>
                        <w:pStyle w:val="p6"/>
                      </w:pPr>
                    </w:p>
                    <w:p w14:paraId="4EEFE648" w14:textId="77777777" w:rsidR="003C4607" w:rsidRDefault="003C4607" w:rsidP="000A0748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64623D9B" w14:textId="77777777" w:rsidR="003C4607" w:rsidRDefault="003C4607" w:rsidP="000A074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3" behindDoc="1" locked="0" layoutInCell="1" allowOverlap="1" wp14:anchorId="04D10529" wp14:editId="7FB39E04">
            <wp:simplePos x="0" y="0"/>
            <wp:positionH relativeFrom="column">
              <wp:posOffset>0</wp:posOffset>
            </wp:positionH>
            <wp:positionV relativeFrom="paragraph">
              <wp:posOffset>-20320</wp:posOffset>
            </wp:positionV>
            <wp:extent cx="7777480" cy="10064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07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08D4D10" wp14:editId="290B3C79">
                <wp:simplePos x="0" y="0"/>
                <wp:positionH relativeFrom="column">
                  <wp:posOffset>5033645</wp:posOffset>
                </wp:positionH>
                <wp:positionV relativeFrom="paragraph">
                  <wp:posOffset>8383270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283E2DC0" w:rsidR="003C4607" w:rsidRPr="00152C6D" w:rsidRDefault="00C35B4F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DEF25" wp14:editId="387C5AD3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7" type="#_x0000_t202" style="position:absolute;margin-left:396.35pt;margin-top:660.1pt;width:167.95pt;height:77.3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" filled="f" stroked="f">
                <v:textbox inset="0,0,0,0">
                  <w:txbxContent>
                    <w:p w14:paraId="2D6D9C93" w14:textId="283E2DC0" w:rsidR="003C4607" w:rsidRPr="00152C6D" w:rsidRDefault="00C35B4F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6DEF25" wp14:editId="387C5AD3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3D17BEBF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75D2BC57" w:rsidR="003C4607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C35B4F" w:rsidRPr="00C35B4F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5AB3A346" w:rsidR="003C4607" w:rsidRPr="00375D51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UL</w:t>
                            </w:r>
                            <w:r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2018</w:t>
                            </w:r>
                          </w:p>
                          <w:p w14:paraId="34C73AB3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3C4607" w:rsidRPr="00DF700C" w:rsidRDefault="003C4607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75D2BC57" w:rsidR="003C4607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C35B4F" w:rsidRPr="00C35B4F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5AB3A346" w:rsidR="003C4607" w:rsidRPr="00375D51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UL</w:t>
                      </w:r>
                      <w:r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2018</w:t>
                      </w:r>
                    </w:p>
                    <w:p w14:paraId="34C73AB3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3C4607" w:rsidRPr="00DF700C" w:rsidRDefault="003C4607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947CF"/>
    <w:rsid w:val="000A0748"/>
    <w:rsid w:val="000A0BBC"/>
    <w:rsid w:val="000A5098"/>
    <w:rsid w:val="000C6CA7"/>
    <w:rsid w:val="000E3D91"/>
    <w:rsid w:val="000E65EA"/>
    <w:rsid w:val="000F78D3"/>
    <w:rsid w:val="0010200E"/>
    <w:rsid w:val="001033AF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4607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8533D"/>
    <w:rsid w:val="00586394"/>
    <w:rsid w:val="00587AD8"/>
    <w:rsid w:val="005924DA"/>
    <w:rsid w:val="005954BF"/>
    <w:rsid w:val="005A1B93"/>
    <w:rsid w:val="005B3496"/>
    <w:rsid w:val="005D71DA"/>
    <w:rsid w:val="005E79C0"/>
    <w:rsid w:val="005F5A77"/>
    <w:rsid w:val="006303D7"/>
    <w:rsid w:val="00631C02"/>
    <w:rsid w:val="00650104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4378C"/>
    <w:rsid w:val="00751F5C"/>
    <w:rsid w:val="0077510B"/>
    <w:rsid w:val="00776E6A"/>
    <w:rsid w:val="00791346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E5806"/>
    <w:rsid w:val="008F4D5C"/>
    <w:rsid w:val="00913C25"/>
    <w:rsid w:val="00914561"/>
    <w:rsid w:val="00917176"/>
    <w:rsid w:val="00920B63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35B4F"/>
    <w:rsid w:val="00C4085A"/>
    <w:rsid w:val="00C43DD2"/>
    <w:rsid w:val="00C56C7C"/>
    <w:rsid w:val="00C62615"/>
    <w:rsid w:val="00C74511"/>
    <w:rsid w:val="00C90E1E"/>
    <w:rsid w:val="00CC3390"/>
    <w:rsid w:val="00CE04EC"/>
    <w:rsid w:val="00CF7B9E"/>
    <w:rsid w:val="00D03E2E"/>
    <w:rsid w:val="00D12D6A"/>
    <w:rsid w:val="00D12DFC"/>
    <w:rsid w:val="00D14A64"/>
    <w:rsid w:val="00D401A7"/>
    <w:rsid w:val="00D44FD7"/>
    <w:rsid w:val="00D7084C"/>
    <w:rsid w:val="00D7458B"/>
    <w:rsid w:val="00D778C7"/>
    <w:rsid w:val="00DA0A98"/>
    <w:rsid w:val="00DA5571"/>
    <w:rsid w:val="00DB1459"/>
    <w:rsid w:val="00DC4D46"/>
    <w:rsid w:val="00DD0FC8"/>
    <w:rsid w:val="00DD13A1"/>
    <w:rsid w:val="00DD278F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2CC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5E744FE-924D-4FFD-80BE-0A6EBDDD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2</cp:revision>
  <cp:lastPrinted>2015-06-16T16:35:00Z</cp:lastPrinted>
  <dcterms:created xsi:type="dcterms:W3CDTF">2018-06-18T12:51:00Z</dcterms:created>
  <dcterms:modified xsi:type="dcterms:W3CDTF">2018-06-18T12:51:00Z</dcterms:modified>
</cp:coreProperties>
</file>